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88" w:rsidRPr="000A4385" w:rsidRDefault="00AC547E" w:rsidP="00C355D0">
      <w:pPr>
        <w:pStyle w:val="Heading1"/>
        <w:rPr>
          <w:rFonts w:ascii="Georgia" w:hAnsi="Georgia"/>
          <w:color w:val="auto"/>
          <w:sz w:val="36"/>
        </w:rPr>
      </w:pPr>
      <w:r w:rsidRPr="000A4385">
        <w:rPr>
          <w:rFonts w:ascii="Georgia" w:hAnsi="Georgia"/>
          <w:color w:val="auto"/>
          <w:sz w:val="36"/>
        </w:rPr>
        <w:t xml:space="preserve">Example </w:t>
      </w:r>
      <w:r w:rsidR="00C355D0" w:rsidRPr="000A4385">
        <w:rPr>
          <w:rFonts w:ascii="Georgia" w:hAnsi="Georgia"/>
          <w:color w:val="auto"/>
          <w:sz w:val="36"/>
        </w:rPr>
        <w:t xml:space="preserve">Single-Point </w:t>
      </w:r>
      <w:r w:rsidR="0093418B" w:rsidRPr="000A4385">
        <w:rPr>
          <w:rFonts w:ascii="Georgia" w:hAnsi="Georgia"/>
          <w:color w:val="auto"/>
          <w:sz w:val="36"/>
        </w:rPr>
        <w:t>Rubric</w:t>
      </w:r>
      <w:r w:rsidR="00BF0B33">
        <w:rPr>
          <w:rFonts w:ascii="Georgia" w:hAnsi="Georgia"/>
          <w:color w:val="auto"/>
          <w:sz w:val="36"/>
        </w:rPr>
        <w:t xml:space="preserve"> - </w:t>
      </w:r>
      <w:r w:rsidR="00BF0B33" w:rsidRPr="000A4385">
        <w:rPr>
          <w:rFonts w:ascii="Georgia" w:hAnsi="Georgia"/>
          <w:color w:val="auto"/>
          <w:sz w:val="36"/>
        </w:rPr>
        <w:t>Participation</w:t>
      </w:r>
      <w:bookmarkStart w:id="0" w:name="_GoBack"/>
      <w:bookmarkEnd w:id="0"/>
    </w:p>
    <w:p w:rsidR="00C355D0" w:rsidRPr="00C355D0" w:rsidRDefault="00C355D0" w:rsidP="00C355D0"/>
    <w:tbl>
      <w:tblPr>
        <w:tblStyle w:val="TableGrid"/>
        <w:tblW w:w="13318" w:type="dxa"/>
        <w:tblInd w:w="-5" w:type="dxa"/>
        <w:tblCellMar>
          <w:top w:w="43" w:type="dxa"/>
          <w:left w:w="115" w:type="dxa"/>
          <w:bottom w:w="43" w:type="dxa"/>
          <w:right w:w="115" w:type="dxa"/>
        </w:tblCellMar>
        <w:tblLook w:val="04A0" w:firstRow="1" w:lastRow="0" w:firstColumn="1" w:lastColumn="0" w:noHBand="0" w:noVBand="1"/>
      </w:tblPr>
      <w:tblGrid>
        <w:gridCol w:w="2880"/>
        <w:gridCol w:w="4678"/>
        <w:gridCol w:w="2880"/>
        <w:gridCol w:w="2880"/>
      </w:tblGrid>
      <w:tr w:rsidR="00B6226A" w:rsidTr="00B6226A">
        <w:trPr>
          <w:trHeight w:val="424"/>
          <w:tblHeader/>
        </w:trPr>
        <w:tc>
          <w:tcPr>
            <w:tcW w:w="2880" w:type="dxa"/>
            <w:shd w:val="clear" w:color="auto" w:fill="D9D9D9" w:themeFill="background1" w:themeFillShade="D9"/>
            <w:vAlign w:val="center"/>
          </w:tcPr>
          <w:p w:rsidR="00B6226A" w:rsidRPr="004F19C5" w:rsidRDefault="00B6226A" w:rsidP="00616E2F">
            <w:pPr>
              <w:jc w:val="center"/>
              <w:rPr>
                <w:b/>
                <w:sz w:val="24"/>
              </w:rPr>
            </w:pPr>
            <w:r w:rsidRPr="004F19C5">
              <w:rPr>
                <w:b/>
                <w:sz w:val="24"/>
              </w:rPr>
              <w:t>Comments</w:t>
            </w:r>
          </w:p>
          <w:p w:rsidR="00B6226A" w:rsidRPr="004F19C5" w:rsidRDefault="00B6226A" w:rsidP="00616E2F">
            <w:pPr>
              <w:jc w:val="center"/>
              <w:rPr>
                <w:sz w:val="21"/>
                <w:szCs w:val="21"/>
              </w:rPr>
            </w:pPr>
            <w:r w:rsidRPr="00B6226A">
              <w:rPr>
                <w:sz w:val="20"/>
                <w:szCs w:val="21"/>
              </w:rPr>
              <w:t>(</w:t>
            </w:r>
            <w:r w:rsidRPr="00B6226A">
              <w:rPr>
                <w:i/>
                <w:sz w:val="20"/>
                <w:szCs w:val="21"/>
              </w:rPr>
              <w:t>Areas Not Yet Meeting Expectations</w:t>
            </w:r>
            <w:r w:rsidRPr="00B6226A">
              <w:rPr>
                <w:sz w:val="20"/>
                <w:szCs w:val="21"/>
              </w:rPr>
              <w:t>)</w:t>
            </w:r>
          </w:p>
        </w:tc>
        <w:tc>
          <w:tcPr>
            <w:tcW w:w="4678" w:type="dxa"/>
            <w:shd w:val="clear" w:color="auto" w:fill="D9D9D9" w:themeFill="background1" w:themeFillShade="D9"/>
            <w:vAlign w:val="center"/>
          </w:tcPr>
          <w:p w:rsidR="00B6226A" w:rsidRDefault="006E35E2" w:rsidP="00616E2F">
            <w:pPr>
              <w:jc w:val="center"/>
              <w:rPr>
                <w:b/>
                <w:sz w:val="24"/>
              </w:rPr>
            </w:pPr>
            <w:r>
              <w:rPr>
                <w:b/>
                <w:sz w:val="24"/>
              </w:rPr>
              <w:t>Expectations of Participation</w:t>
            </w:r>
          </w:p>
          <w:p w:rsidR="00B6226A" w:rsidRPr="004F19C5" w:rsidRDefault="00B6226A" w:rsidP="00616E2F">
            <w:pPr>
              <w:jc w:val="center"/>
              <w:rPr>
                <w:i/>
                <w:sz w:val="24"/>
              </w:rPr>
            </w:pPr>
            <w:r w:rsidRPr="00B6226A">
              <w:rPr>
                <w:i/>
                <w:sz w:val="20"/>
              </w:rPr>
              <w:t>(Expectations of Student Participation)</w:t>
            </w:r>
          </w:p>
        </w:tc>
        <w:tc>
          <w:tcPr>
            <w:tcW w:w="2880" w:type="dxa"/>
            <w:shd w:val="clear" w:color="auto" w:fill="D9D9D9" w:themeFill="background1" w:themeFillShade="D9"/>
          </w:tcPr>
          <w:p w:rsidR="00B6226A" w:rsidRPr="004F19C5" w:rsidRDefault="00B6226A" w:rsidP="00B6226A">
            <w:pPr>
              <w:jc w:val="center"/>
              <w:rPr>
                <w:b/>
                <w:sz w:val="24"/>
              </w:rPr>
            </w:pPr>
            <w:r w:rsidRPr="004F19C5">
              <w:rPr>
                <w:b/>
                <w:sz w:val="24"/>
              </w:rPr>
              <w:t>Comments</w:t>
            </w:r>
          </w:p>
          <w:p w:rsidR="00B6226A" w:rsidRPr="00B6226A" w:rsidRDefault="00B6226A" w:rsidP="00B6226A">
            <w:pPr>
              <w:jc w:val="center"/>
              <w:rPr>
                <w:sz w:val="24"/>
              </w:rPr>
            </w:pPr>
            <w:r w:rsidRPr="00B6226A">
              <w:rPr>
                <w:i/>
                <w:sz w:val="20"/>
              </w:rPr>
              <w:t>(Areas Exceeding Expectations)</w:t>
            </w:r>
          </w:p>
        </w:tc>
        <w:tc>
          <w:tcPr>
            <w:tcW w:w="2880" w:type="dxa"/>
            <w:shd w:val="clear" w:color="auto" w:fill="D9D9D9" w:themeFill="background1" w:themeFillShade="D9"/>
            <w:vAlign w:val="center"/>
          </w:tcPr>
          <w:p w:rsidR="00B6226A" w:rsidRDefault="00B6226A" w:rsidP="00B6226A">
            <w:pPr>
              <w:jc w:val="center"/>
              <w:rPr>
                <w:b/>
                <w:sz w:val="24"/>
              </w:rPr>
            </w:pPr>
            <w:r>
              <w:rPr>
                <w:b/>
                <w:sz w:val="24"/>
              </w:rPr>
              <w:t>Evidence</w:t>
            </w:r>
          </w:p>
          <w:p w:rsidR="00B6226A" w:rsidRPr="004F19C5" w:rsidRDefault="00B6226A" w:rsidP="00B6226A">
            <w:pPr>
              <w:jc w:val="center"/>
              <w:rPr>
                <w:i/>
                <w:sz w:val="24"/>
              </w:rPr>
            </w:pPr>
            <w:r w:rsidRPr="00B6226A">
              <w:rPr>
                <w:sz w:val="20"/>
              </w:rPr>
              <w:t>(Examples of how you meet or exceed expectations)</w:t>
            </w:r>
          </w:p>
        </w:tc>
      </w:tr>
      <w:tr w:rsidR="00B6226A" w:rsidTr="000A4385">
        <w:trPr>
          <w:trHeight w:val="1207"/>
        </w:trPr>
        <w:tc>
          <w:tcPr>
            <w:tcW w:w="2880" w:type="dxa"/>
          </w:tcPr>
          <w:p w:rsidR="00B6226A" w:rsidRDefault="00B6226A"/>
        </w:tc>
        <w:tc>
          <w:tcPr>
            <w:tcW w:w="4678" w:type="dxa"/>
          </w:tcPr>
          <w:p w:rsidR="00B6226A" w:rsidRPr="005B1F99" w:rsidRDefault="00B6226A">
            <w:pPr>
              <w:rPr>
                <w:i/>
                <w:sz w:val="20"/>
              </w:rPr>
            </w:pPr>
            <w:r>
              <w:rPr>
                <w:b/>
              </w:rPr>
              <w:t xml:space="preserve">Preparation for </w:t>
            </w:r>
            <w:r w:rsidRPr="005B1F99">
              <w:rPr>
                <w:b/>
              </w:rPr>
              <w:t>Class</w:t>
            </w:r>
            <w:r w:rsidRPr="005B1F99">
              <w:t xml:space="preserve"> </w:t>
            </w:r>
          </w:p>
          <w:p w:rsidR="00B6226A" w:rsidRDefault="00B6226A" w:rsidP="00B6226A">
            <w:r>
              <w:rPr>
                <w:sz w:val="21"/>
              </w:rPr>
              <w:t>Consistently completes homework</w:t>
            </w:r>
            <w:r w:rsidR="002A2490">
              <w:rPr>
                <w:sz w:val="21"/>
              </w:rPr>
              <w:t xml:space="preserve"> on time;</w:t>
            </w:r>
            <w:r w:rsidR="002A2490">
              <w:rPr>
                <w:sz w:val="21"/>
              </w:rPr>
              <w:br/>
              <w:t>b</w:t>
            </w:r>
            <w:r w:rsidRPr="004F19C5">
              <w:rPr>
                <w:sz w:val="21"/>
              </w:rPr>
              <w:t>rings required course materials and supplies to every class</w:t>
            </w:r>
          </w:p>
        </w:tc>
        <w:tc>
          <w:tcPr>
            <w:tcW w:w="2880" w:type="dxa"/>
          </w:tcPr>
          <w:p w:rsidR="00B6226A" w:rsidRDefault="00B6226A"/>
        </w:tc>
        <w:tc>
          <w:tcPr>
            <w:tcW w:w="2880" w:type="dxa"/>
          </w:tcPr>
          <w:p w:rsidR="00B6226A" w:rsidRDefault="00B6226A"/>
        </w:tc>
      </w:tr>
      <w:tr w:rsidR="00B6226A" w:rsidTr="000A4385">
        <w:trPr>
          <w:trHeight w:val="3322"/>
        </w:trPr>
        <w:tc>
          <w:tcPr>
            <w:tcW w:w="2880" w:type="dxa"/>
          </w:tcPr>
          <w:p w:rsidR="00B6226A" w:rsidRDefault="00B6226A"/>
        </w:tc>
        <w:tc>
          <w:tcPr>
            <w:tcW w:w="4678" w:type="dxa"/>
          </w:tcPr>
          <w:p w:rsidR="005B1F99" w:rsidRPr="005B1F99" w:rsidRDefault="00B6226A" w:rsidP="005B1F99">
            <w:pPr>
              <w:rPr>
                <w:i/>
                <w:sz w:val="20"/>
              </w:rPr>
            </w:pPr>
            <w:r w:rsidRPr="004B0F07">
              <w:rPr>
                <w:b/>
              </w:rPr>
              <w:t>Contribution to the Learning Community</w:t>
            </w:r>
            <w:r w:rsidR="005B1F99">
              <w:rPr>
                <w:b/>
              </w:rPr>
              <w:t xml:space="preserve"> </w:t>
            </w:r>
          </w:p>
          <w:p w:rsidR="00B6226A" w:rsidRPr="004F19C5" w:rsidRDefault="00B6226A" w:rsidP="002D7715">
            <w:pPr>
              <w:rPr>
                <w:sz w:val="21"/>
              </w:rPr>
            </w:pPr>
            <w:r w:rsidRPr="004F19C5">
              <w:rPr>
                <w:sz w:val="21"/>
              </w:rPr>
              <w:t>Attemp</w:t>
            </w:r>
            <w:r w:rsidR="002A2490">
              <w:rPr>
                <w:sz w:val="21"/>
              </w:rPr>
              <w:t>ts to ask and answer questions; t</w:t>
            </w:r>
            <w:r w:rsidRPr="004F19C5">
              <w:rPr>
                <w:sz w:val="21"/>
              </w:rPr>
              <w:t xml:space="preserve">akes initiative to contribute relevant, constructive, creative or original comments beyond the obvious in class discussions, group, and pair work. Comments might include opinions, interpretations, observations that </w:t>
            </w:r>
          </w:p>
          <w:p w:rsidR="00B6226A" w:rsidRPr="004F19C5" w:rsidRDefault="00B6226A" w:rsidP="002D7715">
            <w:pPr>
              <w:pStyle w:val="ListParagraph"/>
              <w:numPr>
                <w:ilvl w:val="0"/>
                <w:numId w:val="1"/>
              </w:numPr>
              <w:rPr>
                <w:sz w:val="21"/>
              </w:rPr>
            </w:pPr>
            <w:r w:rsidRPr="004F19C5">
              <w:rPr>
                <w:sz w:val="21"/>
              </w:rPr>
              <w:t xml:space="preserve">build a focused argument around a specific topic or issue or </w:t>
            </w:r>
          </w:p>
          <w:p w:rsidR="00B6226A" w:rsidRPr="004F19C5" w:rsidRDefault="00B6226A" w:rsidP="002D7715">
            <w:pPr>
              <w:pStyle w:val="ListParagraph"/>
              <w:numPr>
                <w:ilvl w:val="0"/>
                <w:numId w:val="1"/>
              </w:numPr>
              <w:rPr>
                <w:sz w:val="21"/>
              </w:rPr>
            </w:pPr>
            <w:r w:rsidRPr="004F19C5">
              <w:rPr>
                <w:sz w:val="21"/>
              </w:rPr>
              <w:t xml:space="preserve">ask a new related question or </w:t>
            </w:r>
          </w:p>
          <w:p w:rsidR="00B6226A" w:rsidRDefault="00B6226A" w:rsidP="002D7715">
            <w:pPr>
              <w:pStyle w:val="ListParagraph"/>
              <w:numPr>
                <w:ilvl w:val="0"/>
                <w:numId w:val="1"/>
              </w:numPr>
            </w:pPr>
            <w:r w:rsidRPr="004F19C5">
              <w:rPr>
                <w:sz w:val="21"/>
              </w:rPr>
              <w:t>make an oppositional statement supported by personal experience or course materials.</w:t>
            </w:r>
          </w:p>
        </w:tc>
        <w:tc>
          <w:tcPr>
            <w:tcW w:w="2880" w:type="dxa"/>
          </w:tcPr>
          <w:p w:rsidR="00B6226A" w:rsidRDefault="00B6226A"/>
        </w:tc>
        <w:tc>
          <w:tcPr>
            <w:tcW w:w="2880" w:type="dxa"/>
          </w:tcPr>
          <w:p w:rsidR="00B6226A" w:rsidRDefault="00B6226A"/>
        </w:tc>
      </w:tr>
      <w:tr w:rsidR="00B6226A" w:rsidTr="006E35E2">
        <w:trPr>
          <w:trHeight w:val="2224"/>
        </w:trPr>
        <w:tc>
          <w:tcPr>
            <w:tcW w:w="2880" w:type="dxa"/>
          </w:tcPr>
          <w:p w:rsidR="00B6226A" w:rsidRDefault="00B6226A"/>
        </w:tc>
        <w:tc>
          <w:tcPr>
            <w:tcW w:w="4678" w:type="dxa"/>
          </w:tcPr>
          <w:p w:rsidR="00B6226A" w:rsidRPr="00C455C0" w:rsidRDefault="00B6226A">
            <w:pPr>
              <w:rPr>
                <w:sz w:val="20"/>
              </w:rPr>
            </w:pPr>
            <w:r>
              <w:rPr>
                <w:b/>
              </w:rPr>
              <w:t>Collaboration and Cooperation</w:t>
            </w:r>
          </w:p>
          <w:p w:rsidR="00B6226A" w:rsidRDefault="00B6226A" w:rsidP="002A2490">
            <w:r w:rsidRPr="00C355D0">
              <w:rPr>
                <w:sz w:val="21"/>
              </w:rPr>
              <w:t>Involves and supports others in discussion by acknowledging their ideas, asking clarifying questions, and seeking opinions from everyone</w:t>
            </w:r>
            <w:r w:rsidR="002A2490">
              <w:rPr>
                <w:sz w:val="21"/>
              </w:rPr>
              <w:t>; d</w:t>
            </w:r>
            <w:r w:rsidRPr="00C355D0">
              <w:rPr>
                <w:sz w:val="21"/>
              </w:rPr>
              <w:t xml:space="preserve">emonstrates respect and sensitivity to the gender, cultural and linguistic background, sexual orientation, and political and religious beliefs of all members of the learning community. </w:t>
            </w:r>
          </w:p>
        </w:tc>
        <w:tc>
          <w:tcPr>
            <w:tcW w:w="2880" w:type="dxa"/>
          </w:tcPr>
          <w:p w:rsidR="00B6226A" w:rsidRDefault="00B6226A"/>
        </w:tc>
        <w:tc>
          <w:tcPr>
            <w:tcW w:w="2880" w:type="dxa"/>
          </w:tcPr>
          <w:p w:rsidR="00B6226A" w:rsidRDefault="00B6226A"/>
        </w:tc>
      </w:tr>
      <w:tr w:rsidR="00B6226A" w:rsidTr="006E35E2">
        <w:trPr>
          <w:trHeight w:val="1882"/>
        </w:trPr>
        <w:tc>
          <w:tcPr>
            <w:tcW w:w="2880" w:type="dxa"/>
          </w:tcPr>
          <w:p w:rsidR="00B6226A" w:rsidRDefault="00B6226A"/>
        </w:tc>
        <w:tc>
          <w:tcPr>
            <w:tcW w:w="4678" w:type="dxa"/>
          </w:tcPr>
          <w:p w:rsidR="00B6226A" w:rsidRPr="00C455C0" w:rsidRDefault="00B6226A">
            <w:r>
              <w:rPr>
                <w:b/>
              </w:rPr>
              <w:t>Listening Skills</w:t>
            </w:r>
          </w:p>
          <w:p w:rsidR="00B6226A" w:rsidRDefault="00B6226A" w:rsidP="000354AF">
            <w:r w:rsidRPr="00C355D0">
              <w:rPr>
                <w:sz w:val="21"/>
              </w:rPr>
              <w:t>Listens attentively and actively when others present ideas, perspectives, materials and responds in ways that build on others’ remarks, e.g., student hears what others say and contributes to and extends the dialogue.</w:t>
            </w:r>
          </w:p>
        </w:tc>
        <w:tc>
          <w:tcPr>
            <w:tcW w:w="2880" w:type="dxa"/>
          </w:tcPr>
          <w:p w:rsidR="00B6226A" w:rsidRDefault="00B6226A"/>
        </w:tc>
        <w:tc>
          <w:tcPr>
            <w:tcW w:w="2880" w:type="dxa"/>
          </w:tcPr>
          <w:p w:rsidR="00B6226A" w:rsidRDefault="00B6226A"/>
        </w:tc>
      </w:tr>
    </w:tbl>
    <w:p w:rsidR="00946A93" w:rsidRPr="00791F9A" w:rsidRDefault="00946A93">
      <w:pPr>
        <w:rPr>
          <w:sz w:val="21"/>
        </w:rPr>
      </w:pPr>
      <w:r w:rsidRPr="00791F9A">
        <w:rPr>
          <w:sz w:val="21"/>
        </w:rPr>
        <w:t xml:space="preserve">*Faculty can edit the wording to reflect the delivery mode of their course or the type of learning activity, e.g., face-to-face, lab, online, field trip, and </w:t>
      </w:r>
      <w:proofErr w:type="spellStart"/>
      <w:r w:rsidRPr="00791F9A">
        <w:rPr>
          <w:sz w:val="21"/>
        </w:rPr>
        <w:t>practica</w:t>
      </w:r>
      <w:proofErr w:type="spellEnd"/>
      <w:r w:rsidRPr="00791F9A">
        <w:rPr>
          <w:sz w:val="21"/>
        </w:rPr>
        <w:t>.</w:t>
      </w:r>
    </w:p>
    <w:p w:rsidR="00C355D0" w:rsidRDefault="00C355D0">
      <w:pPr>
        <w:rPr>
          <w:sz w:val="21"/>
        </w:rPr>
      </w:pPr>
      <w:r w:rsidRPr="00C455C0">
        <w:rPr>
          <w:b/>
          <w:sz w:val="21"/>
        </w:rPr>
        <w:t>Instructor Notes:</w:t>
      </w:r>
      <w:r w:rsidRPr="00C455C0">
        <w:rPr>
          <w:sz w:val="21"/>
        </w:rPr>
        <w:t xml:space="preserve"> </w:t>
      </w:r>
      <w:r>
        <w:rPr>
          <w:sz w:val="21"/>
        </w:rPr>
        <w:t xml:space="preserve">This </w:t>
      </w:r>
      <w:r w:rsidRPr="00C455C0">
        <w:rPr>
          <w:sz w:val="21"/>
        </w:rPr>
        <w:t>is an example of a single-point rubric for evaluating participation. Single point rubrics provide a single column of criteria rather than mul</w:t>
      </w:r>
      <w:r>
        <w:rPr>
          <w:sz w:val="21"/>
        </w:rPr>
        <w:t xml:space="preserve">tiple performance levels, </w:t>
      </w:r>
      <w:r w:rsidRPr="00C455C0">
        <w:rPr>
          <w:sz w:val="21"/>
        </w:rPr>
        <w:t>allow</w:t>
      </w:r>
      <w:r>
        <w:rPr>
          <w:sz w:val="21"/>
        </w:rPr>
        <w:t>ing</w:t>
      </w:r>
      <w:r w:rsidRPr="00C455C0">
        <w:rPr>
          <w:sz w:val="21"/>
        </w:rPr>
        <w:t xml:space="preserve"> instructors to provide explicit written feedback on areas exceeding and/or not yet meeting expectations. </w:t>
      </w:r>
      <w:r>
        <w:rPr>
          <w:sz w:val="21"/>
        </w:rPr>
        <w:t>Instructors should adapt this example rubric</w:t>
      </w:r>
      <w:r w:rsidR="00690461">
        <w:rPr>
          <w:sz w:val="21"/>
        </w:rPr>
        <w:t xml:space="preserve"> to</w:t>
      </w:r>
      <w:r>
        <w:rPr>
          <w:sz w:val="21"/>
        </w:rPr>
        <w:t xml:space="preserve"> select t</w:t>
      </w:r>
      <w:r w:rsidRPr="00C455C0">
        <w:rPr>
          <w:sz w:val="21"/>
        </w:rPr>
        <w:t>he crite</w:t>
      </w:r>
      <w:r>
        <w:rPr>
          <w:sz w:val="21"/>
        </w:rPr>
        <w:t xml:space="preserve">ria and weightings most suited to their course. </w:t>
      </w:r>
    </w:p>
    <w:p w:rsidR="00C355D0" w:rsidRDefault="00C355D0">
      <w:pPr>
        <w:rPr>
          <w:b/>
        </w:rPr>
      </w:pPr>
      <w:r w:rsidRPr="00C455C0">
        <w:rPr>
          <w:sz w:val="21"/>
        </w:rPr>
        <w:t>Instructors can hand out and explain the participation rubric to students in week one of classes</w:t>
      </w:r>
      <w:r>
        <w:rPr>
          <w:sz w:val="21"/>
        </w:rPr>
        <w:t xml:space="preserve"> to make expectations clear</w:t>
      </w:r>
      <w:r w:rsidRPr="00C455C0">
        <w:rPr>
          <w:sz w:val="21"/>
        </w:rPr>
        <w:t xml:space="preserve"> and then use it both as a formative assessment tool 1-2 times during the semester (without grading) and as a summative assessment tool at the end of the course. Instructors can also have students self-assess their participation using th</w:t>
      </w:r>
      <w:r>
        <w:rPr>
          <w:sz w:val="21"/>
        </w:rPr>
        <w:t xml:space="preserve">e rubric during the semester, </w:t>
      </w:r>
      <w:r w:rsidRPr="00C455C0">
        <w:rPr>
          <w:sz w:val="21"/>
        </w:rPr>
        <w:t>ask</w:t>
      </w:r>
      <w:r>
        <w:rPr>
          <w:sz w:val="21"/>
        </w:rPr>
        <w:t>ing</w:t>
      </w:r>
      <w:r w:rsidRPr="00C455C0">
        <w:rPr>
          <w:sz w:val="21"/>
        </w:rPr>
        <w:t xml:space="preserve"> them to provide specific examples/evidence of their participation </w:t>
      </w:r>
      <w:r>
        <w:rPr>
          <w:sz w:val="21"/>
        </w:rPr>
        <w:t xml:space="preserve">in the comments section </w:t>
      </w:r>
      <w:r w:rsidRPr="00C455C0">
        <w:rPr>
          <w:sz w:val="21"/>
        </w:rPr>
        <w:t xml:space="preserve">for each criterion. This will highlight any misunderstandings students might have about expectations of participation.  </w:t>
      </w:r>
    </w:p>
    <w:p w:rsidR="002A2490" w:rsidRDefault="002A2490">
      <w:pPr>
        <w:rPr>
          <w:b/>
        </w:rPr>
      </w:pPr>
    </w:p>
    <w:p w:rsidR="002D7715" w:rsidRDefault="000D2EF4">
      <w:pPr>
        <w:rPr>
          <w:b/>
        </w:rPr>
      </w:pPr>
      <w:r>
        <w:rPr>
          <w:b/>
        </w:rPr>
        <w:t xml:space="preserve">Adapted </w:t>
      </w:r>
      <w:proofErr w:type="gramStart"/>
      <w:r>
        <w:rPr>
          <w:b/>
        </w:rPr>
        <w:t>from</w:t>
      </w:r>
      <w:proofErr w:type="gramEnd"/>
      <w:r>
        <w:rPr>
          <w:b/>
        </w:rPr>
        <w:t>:</w:t>
      </w:r>
    </w:p>
    <w:p w:rsidR="00DE27A7" w:rsidRPr="00AC547E" w:rsidRDefault="00DE27A7" w:rsidP="00640068">
      <w:pPr>
        <w:tabs>
          <w:tab w:val="left" w:pos="90"/>
        </w:tabs>
        <w:ind w:left="540" w:hanging="540"/>
        <w:rPr>
          <w:sz w:val="18"/>
          <w:szCs w:val="18"/>
        </w:rPr>
      </w:pPr>
      <w:r w:rsidRPr="00AC547E">
        <w:rPr>
          <w:sz w:val="18"/>
          <w:szCs w:val="18"/>
        </w:rPr>
        <w:t xml:space="preserve">Change, T. </w:t>
      </w:r>
      <w:r w:rsidRPr="00AC547E">
        <w:rPr>
          <w:i/>
          <w:sz w:val="18"/>
          <w:szCs w:val="18"/>
        </w:rPr>
        <w:t xml:space="preserve">Rubric for Assessing Student Participation. </w:t>
      </w:r>
      <w:r w:rsidRPr="00AC547E">
        <w:rPr>
          <w:sz w:val="18"/>
          <w:szCs w:val="18"/>
        </w:rPr>
        <w:t xml:space="preserve">Retrieved from: </w:t>
      </w:r>
      <w:hyperlink r:id="rId7" w:history="1">
        <w:r w:rsidRPr="00AC547E">
          <w:rPr>
            <w:rStyle w:val="Hyperlink"/>
            <w:sz w:val="18"/>
            <w:szCs w:val="18"/>
          </w:rPr>
          <w:t>https://www.cmu.edu/teaching/assessment/examples/courselevel-bytype/performancecriteria/course_rubricparticipation-ArtSociety.html</w:t>
        </w:r>
      </w:hyperlink>
      <w:r w:rsidRPr="00AC547E">
        <w:rPr>
          <w:sz w:val="18"/>
          <w:szCs w:val="18"/>
        </w:rPr>
        <w:t xml:space="preserve"> </w:t>
      </w:r>
    </w:p>
    <w:p w:rsidR="00791F9A" w:rsidRPr="00AC547E" w:rsidRDefault="00791F9A" w:rsidP="00640068">
      <w:pPr>
        <w:tabs>
          <w:tab w:val="left" w:pos="90"/>
        </w:tabs>
        <w:ind w:left="540" w:hanging="540"/>
        <w:rPr>
          <w:sz w:val="18"/>
          <w:szCs w:val="18"/>
        </w:rPr>
      </w:pPr>
      <w:r w:rsidRPr="00AC547E">
        <w:rPr>
          <w:sz w:val="18"/>
          <w:szCs w:val="18"/>
        </w:rPr>
        <w:t xml:space="preserve">Chick, N. </w:t>
      </w:r>
      <w:r w:rsidRPr="00AC547E">
        <w:rPr>
          <w:i/>
          <w:sz w:val="18"/>
          <w:szCs w:val="18"/>
        </w:rPr>
        <w:t>What Does Class Participation Look Like</w:t>
      </w:r>
      <w:r w:rsidRPr="00AC547E">
        <w:rPr>
          <w:sz w:val="18"/>
          <w:szCs w:val="18"/>
        </w:rPr>
        <w:t xml:space="preserve">, retrieved from: </w:t>
      </w:r>
      <w:hyperlink r:id="rId8" w:history="1">
        <w:r w:rsidRPr="00AC547E">
          <w:rPr>
            <w:rStyle w:val="Hyperlink"/>
            <w:sz w:val="18"/>
            <w:szCs w:val="18"/>
          </w:rPr>
          <w:t>https://teachingcommons.lakeheadu.ca/class-participation-rubric</w:t>
        </w:r>
      </w:hyperlink>
    </w:p>
    <w:p w:rsidR="00640068" w:rsidRPr="00AC547E" w:rsidRDefault="00791F9A" w:rsidP="00640068">
      <w:pPr>
        <w:tabs>
          <w:tab w:val="left" w:pos="90"/>
        </w:tabs>
        <w:ind w:left="540" w:hanging="540"/>
        <w:rPr>
          <w:sz w:val="18"/>
          <w:szCs w:val="18"/>
        </w:rPr>
      </w:pPr>
      <w:r w:rsidRPr="00AC547E">
        <w:rPr>
          <w:sz w:val="18"/>
          <w:szCs w:val="18"/>
        </w:rPr>
        <w:t xml:space="preserve">Gonzalez, J. </w:t>
      </w:r>
      <w:r w:rsidR="00640068" w:rsidRPr="00AC547E">
        <w:rPr>
          <w:i/>
          <w:sz w:val="18"/>
          <w:szCs w:val="18"/>
        </w:rPr>
        <w:t>The Single-Point Rubric</w:t>
      </w:r>
      <w:r w:rsidR="00640068" w:rsidRPr="00AC547E">
        <w:rPr>
          <w:sz w:val="18"/>
          <w:szCs w:val="18"/>
        </w:rPr>
        <w:t xml:space="preserve">, retrieved from: </w:t>
      </w:r>
      <w:hyperlink r:id="rId9" w:history="1">
        <w:r w:rsidR="00640068" w:rsidRPr="00AC547E">
          <w:rPr>
            <w:rStyle w:val="Hyperlink"/>
            <w:sz w:val="18"/>
            <w:szCs w:val="18"/>
          </w:rPr>
          <w:t>https://www.cultofpedagogy.com/single-point-rubric/</w:t>
        </w:r>
      </w:hyperlink>
      <w:r w:rsidR="00640068" w:rsidRPr="00AC547E">
        <w:rPr>
          <w:sz w:val="18"/>
          <w:szCs w:val="18"/>
        </w:rPr>
        <w:t xml:space="preserve"> </w:t>
      </w:r>
    </w:p>
    <w:p w:rsidR="002D7715" w:rsidRPr="00AC547E" w:rsidRDefault="00791F9A" w:rsidP="00791F9A">
      <w:pPr>
        <w:tabs>
          <w:tab w:val="left" w:pos="90"/>
        </w:tabs>
        <w:ind w:left="540" w:hanging="540"/>
        <w:rPr>
          <w:sz w:val="18"/>
          <w:szCs w:val="18"/>
        </w:rPr>
      </w:pPr>
      <w:r w:rsidRPr="00AC547E">
        <w:rPr>
          <w:sz w:val="18"/>
          <w:szCs w:val="18"/>
        </w:rPr>
        <w:t>University of New South Wales.</w:t>
      </w:r>
      <w:r w:rsidRPr="00AC547E">
        <w:rPr>
          <w:i/>
          <w:sz w:val="18"/>
          <w:szCs w:val="18"/>
        </w:rPr>
        <w:t xml:space="preserve"> Assessment Toolkit: Grading Class Participation</w:t>
      </w:r>
      <w:r w:rsidRPr="00AC547E">
        <w:rPr>
          <w:sz w:val="18"/>
          <w:szCs w:val="18"/>
        </w:rPr>
        <w:t xml:space="preserve">, retrieved from: </w:t>
      </w:r>
      <w:hyperlink r:id="rId10" w:history="1">
        <w:r w:rsidRPr="00AC547E">
          <w:rPr>
            <w:rStyle w:val="Hyperlink"/>
            <w:sz w:val="18"/>
            <w:szCs w:val="18"/>
          </w:rPr>
          <w:t>https://teaching.unsw.edu.au/assessing-classroom-participation</w:t>
        </w:r>
      </w:hyperlink>
      <w:r w:rsidRPr="00AC547E">
        <w:rPr>
          <w:sz w:val="18"/>
          <w:szCs w:val="18"/>
        </w:rPr>
        <w:t xml:space="preserve">   </w:t>
      </w:r>
    </w:p>
    <w:p w:rsidR="00791F9A" w:rsidRPr="00791F9A" w:rsidRDefault="00791F9A" w:rsidP="00791F9A">
      <w:pPr>
        <w:tabs>
          <w:tab w:val="left" w:pos="90"/>
        </w:tabs>
        <w:ind w:left="540" w:hanging="540"/>
        <w:rPr>
          <w:sz w:val="21"/>
        </w:rPr>
      </w:pPr>
      <w:proofErr w:type="spellStart"/>
      <w:r w:rsidRPr="00AC547E">
        <w:rPr>
          <w:sz w:val="18"/>
          <w:szCs w:val="18"/>
        </w:rPr>
        <w:t>Vandervelde</w:t>
      </w:r>
      <w:proofErr w:type="spellEnd"/>
      <w:r w:rsidRPr="00AC547E">
        <w:rPr>
          <w:sz w:val="18"/>
          <w:szCs w:val="18"/>
        </w:rPr>
        <w:t xml:space="preserve">, J. (2018). </w:t>
      </w:r>
      <w:r w:rsidRPr="00AC547E">
        <w:rPr>
          <w:i/>
          <w:sz w:val="18"/>
          <w:szCs w:val="18"/>
        </w:rPr>
        <w:t xml:space="preserve">Online Discussion Rubric. </w:t>
      </w:r>
      <w:r w:rsidRPr="00AC547E">
        <w:rPr>
          <w:sz w:val="18"/>
          <w:szCs w:val="18"/>
        </w:rPr>
        <w:t xml:space="preserve">Retrieved from: </w:t>
      </w:r>
      <w:hyperlink r:id="rId11" w:history="1">
        <w:r w:rsidRPr="00AC547E">
          <w:rPr>
            <w:rStyle w:val="Hyperlink"/>
            <w:sz w:val="18"/>
            <w:szCs w:val="18"/>
          </w:rPr>
          <w:t>https://www2.uwstout.edu/content/profdev/rubrics/discussionrubric.html</w:t>
        </w:r>
      </w:hyperlink>
      <w:r>
        <w:rPr>
          <w:sz w:val="21"/>
        </w:rPr>
        <w:t xml:space="preserve"> </w:t>
      </w:r>
    </w:p>
    <w:sectPr w:rsidR="00791F9A" w:rsidRPr="00791F9A" w:rsidSect="00085056">
      <w:headerReference w:type="even" r:id="rId12"/>
      <w:headerReference w:type="default" r:id="rId13"/>
      <w:footerReference w:type="even" r:id="rId14"/>
      <w:footerReference w:type="default" r:id="rId15"/>
      <w:headerReference w:type="first" r:id="rId16"/>
      <w:footerReference w:type="first" r:id="rId17"/>
      <w:pgSz w:w="15840" w:h="12240" w:orient="landscape"/>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EF4" w:rsidRDefault="000D2EF4" w:rsidP="000D2EF4">
      <w:pPr>
        <w:spacing w:after="0" w:line="240" w:lineRule="auto"/>
      </w:pPr>
      <w:r>
        <w:separator/>
      </w:r>
    </w:p>
  </w:endnote>
  <w:endnote w:type="continuationSeparator" w:id="0">
    <w:p w:rsidR="000D2EF4" w:rsidRDefault="000D2EF4" w:rsidP="000D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3A" w:rsidRDefault="00E55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8343448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AC547E" w:rsidRPr="003D784D" w:rsidRDefault="00AC547E" w:rsidP="00AC547E">
            <w:pPr>
              <w:pStyle w:val="Footer"/>
              <w:rPr>
                <w:sz w:val="18"/>
              </w:rPr>
            </w:pPr>
            <w:r w:rsidRPr="003D784D">
              <w:rPr>
                <w:sz w:val="18"/>
              </w:rPr>
              <w:t>TEACHING &amp; CURRICULUM DEVELOPMENT CENTRE (TCDC)</w:t>
            </w:r>
          </w:p>
          <w:p w:rsidR="000D2EF4" w:rsidRPr="00AC547E" w:rsidRDefault="00AC547E">
            <w:pPr>
              <w:pStyle w:val="Footer"/>
              <w:rPr>
                <w:sz w:val="18"/>
              </w:rPr>
            </w:pPr>
            <w:r>
              <w:rPr>
                <w:sz w:val="18"/>
              </w:rPr>
              <w:t>Single Point Participation Rubric, December 2019</w:t>
            </w:r>
            <w:r>
              <w:rPr>
                <w:sz w:val="18"/>
              </w:rPr>
              <w:tab/>
            </w:r>
            <w:r>
              <w:rPr>
                <w:sz w:val="18"/>
              </w:rPr>
              <w:tab/>
            </w:r>
            <w:r>
              <w:rPr>
                <w:sz w:val="18"/>
              </w:rPr>
              <w:tab/>
            </w:r>
            <w:r>
              <w:rPr>
                <w:sz w:val="18"/>
              </w:rPr>
              <w:tab/>
            </w:r>
            <w:r>
              <w:rPr>
                <w:sz w:val="18"/>
              </w:rPr>
              <w:tab/>
              <w:t xml:space="preserve">               </w:t>
            </w:r>
            <w:r w:rsidRPr="004D02BC">
              <w:rPr>
                <w:sz w:val="18"/>
                <w:szCs w:val="18"/>
              </w:rPr>
              <w:t xml:space="preserve">Page </w:t>
            </w:r>
            <w:r w:rsidRPr="004D02BC">
              <w:rPr>
                <w:b/>
                <w:bCs/>
                <w:sz w:val="18"/>
                <w:szCs w:val="18"/>
              </w:rPr>
              <w:fldChar w:fldCharType="begin"/>
            </w:r>
            <w:r w:rsidRPr="004D02BC">
              <w:rPr>
                <w:b/>
                <w:bCs/>
                <w:sz w:val="18"/>
                <w:szCs w:val="18"/>
              </w:rPr>
              <w:instrText xml:space="preserve"> PAGE </w:instrText>
            </w:r>
            <w:r w:rsidRPr="004D02BC">
              <w:rPr>
                <w:b/>
                <w:bCs/>
                <w:sz w:val="18"/>
                <w:szCs w:val="18"/>
              </w:rPr>
              <w:fldChar w:fldCharType="separate"/>
            </w:r>
            <w:r w:rsidR="00BF0B33">
              <w:rPr>
                <w:b/>
                <w:bCs/>
                <w:noProof/>
                <w:sz w:val="18"/>
                <w:szCs w:val="18"/>
              </w:rPr>
              <w:t>2</w:t>
            </w:r>
            <w:r w:rsidRPr="004D02BC">
              <w:rPr>
                <w:b/>
                <w:bCs/>
                <w:sz w:val="18"/>
                <w:szCs w:val="18"/>
              </w:rPr>
              <w:fldChar w:fldCharType="end"/>
            </w:r>
            <w:r w:rsidRPr="004D02BC">
              <w:rPr>
                <w:sz w:val="18"/>
                <w:szCs w:val="18"/>
              </w:rPr>
              <w:t xml:space="preserve"> of </w:t>
            </w:r>
            <w:r w:rsidRPr="004D02BC">
              <w:rPr>
                <w:b/>
                <w:bCs/>
                <w:sz w:val="18"/>
                <w:szCs w:val="18"/>
              </w:rPr>
              <w:fldChar w:fldCharType="begin"/>
            </w:r>
            <w:r w:rsidRPr="004D02BC">
              <w:rPr>
                <w:b/>
                <w:bCs/>
                <w:sz w:val="18"/>
                <w:szCs w:val="18"/>
              </w:rPr>
              <w:instrText xml:space="preserve"> NUMPAGES  </w:instrText>
            </w:r>
            <w:r w:rsidRPr="004D02BC">
              <w:rPr>
                <w:b/>
                <w:bCs/>
                <w:sz w:val="18"/>
                <w:szCs w:val="18"/>
              </w:rPr>
              <w:fldChar w:fldCharType="separate"/>
            </w:r>
            <w:r w:rsidR="00BF0B33">
              <w:rPr>
                <w:b/>
                <w:bCs/>
                <w:noProof/>
                <w:sz w:val="18"/>
                <w:szCs w:val="18"/>
              </w:rPr>
              <w:t>2</w:t>
            </w:r>
            <w:r w:rsidRPr="004D02BC">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3A" w:rsidRDefault="00E55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EF4" w:rsidRDefault="000D2EF4" w:rsidP="000D2EF4">
      <w:pPr>
        <w:spacing w:after="0" w:line="240" w:lineRule="auto"/>
      </w:pPr>
      <w:r>
        <w:separator/>
      </w:r>
    </w:p>
  </w:footnote>
  <w:footnote w:type="continuationSeparator" w:id="0">
    <w:p w:rsidR="000D2EF4" w:rsidRDefault="000D2EF4" w:rsidP="000D2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F4" w:rsidRDefault="00BF0B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3.7pt;height:185.1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F4" w:rsidRDefault="00BF0B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3.7pt;height:185.1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F4" w:rsidRDefault="00BF0B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3.7pt;height:185.1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3EA3"/>
    <w:multiLevelType w:val="hybridMultilevel"/>
    <w:tmpl w:val="58063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1A059E"/>
    <w:multiLevelType w:val="hybridMultilevel"/>
    <w:tmpl w:val="64BCE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132D08"/>
    <w:multiLevelType w:val="hybridMultilevel"/>
    <w:tmpl w:val="6C044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60"/>
    <w:rsid w:val="00033931"/>
    <w:rsid w:val="000354AF"/>
    <w:rsid w:val="000678E1"/>
    <w:rsid w:val="00081760"/>
    <w:rsid w:val="00085056"/>
    <w:rsid w:val="000A4385"/>
    <w:rsid w:val="000D2EF4"/>
    <w:rsid w:val="00117615"/>
    <w:rsid w:val="00167233"/>
    <w:rsid w:val="00176603"/>
    <w:rsid w:val="00180988"/>
    <w:rsid w:val="001A577E"/>
    <w:rsid w:val="00234FE7"/>
    <w:rsid w:val="00242AEC"/>
    <w:rsid w:val="002A2490"/>
    <w:rsid w:val="002D7715"/>
    <w:rsid w:val="003E5236"/>
    <w:rsid w:val="004877BB"/>
    <w:rsid w:val="004B0F07"/>
    <w:rsid w:val="004C15FA"/>
    <w:rsid w:val="004F19C5"/>
    <w:rsid w:val="005B1F99"/>
    <w:rsid w:val="005E5817"/>
    <w:rsid w:val="00616E2F"/>
    <w:rsid w:val="00640068"/>
    <w:rsid w:val="00690461"/>
    <w:rsid w:val="006C1DEC"/>
    <w:rsid w:val="006E35E2"/>
    <w:rsid w:val="00711A58"/>
    <w:rsid w:val="00791F9A"/>
    <w:rsid w:val="008029BF"/>
    <w:rsid w:val="0093418B"/>
    <w:rsid w:val="00946A93"/>
    <w:rsid w:val="00954C10"/>
    <w:rsid w:val="009861D4"/>
    <w:rsid w:val="00990CC0"/>
    <w:rsid w:val="009B72FC"/>
    <w:rsid w:val="00AC547E"/>
    <w:rsid w:val="00B6226A"/>
    <w:rsid w:val="00BF0B33"/>
    <w:rsid w:val="00C355D0"/>
    <w:rsid w:val="00C455C0"/>
    <w:rsid w:val="00DA4734"/>
    <w:rsid w:val="00DC561E"/>
    <w:rsid w:val="00DE27A7"/>
    <w:rsid w:val="00DF7B7C"/>
    <w:rsid w:val="00E55F3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C5AC37"/>
  <w15:chartTrackingRefBased/>
  <w15:docId w15:val="{A68E7BA0-30D0-45AA-B036-9ADC0C35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41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418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D7715"/>
    <w:pPr>
      <w:ind w:left="720"/>
      <w:contextualSpacing/>
    </w:pPr>
  </w:style>
  <w:style w:type="paragraph" w:styleId="Header">
    <w:name w:val="header"/>
    <w:basedOn w:val="Normal"/>
    <w:link w:val="HeaderChar"/>
    <w:uiPriority w:val="99"/>
    <w:unhideWhenUsed/>
    <w:rsid w:val="000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EF4"/>
  </w:style>
  <w:style w:type="paragraph" w:styleId="Footer">
    <w:name w:val="footer"/>
    <w:basedOn w:val="Normal"/>
    <w:link w:val="FooterChar"/>
    <w:uiPriority w:val="99"/>
    <w:unhideWhenUsed/>
    <w:rsid w:val="000D2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EF4"/>
  </w:style>
  <w:style w:type="character" w:styleId="Hyperlink">
    <w:name w:val="Hyperlink"/>
    <w:basedOn w:val="DefaultParagraphFont"/>
    <w:uiPriority w:val="99"/>
    <w:unhideWhenUsed/>
    <w:rsid w:val="00640068"/>
    <w:rPr>
      <w:color w:val="0563C1" w:themeColor="hyperlink"/>
      <w:u w:val="single"/>
    </w:rPr>
  </w:style>
  <w:style w:type="paragraph" w:styleId="BalloonText">
    <w:name w:val="Balloon Text"/>
    <w:basedOn w:val="Normal"/>
    <w:link w:val="BalloonTextChar"/>
    <w:uiPriority w:val="99"/>
    <w:semiHidden/>
    <w:unhideWhenUsed/>
    <w:rsid w:val="00E5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commons.lakeheadu.ca/class-participation-rubri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u.edu/teaching/assessment/examples/courselevel-bytype/performancecriteria/course_rubricparticipation-ArtSociety.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uwstout.edu/content/profdev/rubrics/discussionrubric.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eaching.unsw.edu.au/assessing-classroom-particip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ultofpedagogy.com/single-point-rubri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Mirabelle Tinio</dc:creator>
  <cp:keywords/>
  <dc:description/>
  <cp:lastModifiedBy>Carmen Larsen</cp:lastModifiedBy>
  <cp:revision>13</cp:revision>
  <cp:lastPrinted>2020-01-21T01:27:00Z</cp:lastPrinted>
  <dcterms:created xsi:type="dcterms:W3CDTF">2019-12-13T20:22:00Z</dcterms:created>
  <dcterms:modified xsi:type="dcterms:W3CDTF">2020-02-01T01:32:00Z</dcterms:modified>
</cp:coreProperties>
</file>